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E5DF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</w:t>
      </w:r>
      <w:r w:rsidR="00FC0D98">
        <w:rPr>
          <w:rFonts w:asciiTheme="minorHAnsi" w:hAnsiTheme="minorHAnsi" w:cstheme="minorHAnsi"/>
          <w:sz w:val="20"/>
          <w:szCs w:val="20"/>
        </w:rPr>
        <w:t>LO pracownie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D2F77" w:rsidRPr="00B344E3" w:rsidRDefault="004D2F77" w:rsidP="00FC0D98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3D1847" w:rsidRPr="003D1847">
        <w:rPr>
          <w:rFonts w:asciiTheme="minorHAnsi" w:hAnsiTheme="minorHAnsi"/>
          <w:sz w:val="22"/>
          <w:szCs w:val="22"/>
        </w:rPr>
        <w:t xml:space="preserve">DOSTAWĘ </w:t>
      </w:r>
      <w:r w:rsidR="003D1847" w:rsidRPr="003D1847">
        <w:rPr>
          <w:rFonts w:asciiTheme="minorHAnsi" w:hAnsiTheme="minorHAnsi"/>
          <w:sz w:val="22"/>
          <w:szCs w:val="22"/>
          <w:lang w:val="pl-PL"/>
        </w:rPr>
        <w:t>I</w:t>
      </w:r>
      <w:r w:rsidR="003D1847" w:rsidRPr="003D1847">
        <w:rPr>
          <w:rFonts w:asciiTheme="minorHAnsi" w:hAnsiTheme="minorHAnsi"/>
          <w:sz w:val="22"/>
          <w:szCs w:val="22"/>
        </w:rPr>
        <w:t xml:space="preserve"> MONTAŻ WYPOSAŻENIA DYDAKTYCZNEGO DLA </w:t>
      </w:r>
      <w:r w:rsidR="003D1847" w:rsidRPr="003D1847">
        <w:rPr>
          <w:rFonts w:asciiTheme="minorHAnsi" w:hAnsiTheme="minorHAnsi"/>
          <w:sz w:val="22"/>
          <w:szCs w:val="22"/>
          <w:lang w:val="pl-PL"/>
        </w:rPr>
        <w:t>LICEUM OGÓLNOKSZTAŁCĄCEGO -PRACOWNIE</w:t>
      </w:r>
      <w:bookmarkStart w:id="0" w:name="_GoBack"/>
      <w:bookmarkEnd w:id="0"/>
    </w:p>
    <w:p w:rsidR="004D2F77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C0D98" w:rsidRPr="00C21B2F" w:rsidRDefault="00FC0D98" w:rsidP="00FC0D98">
      <w:pPr>
        <w:pStyle w:val="Akapitzlist"/>
        <w:tabs>
          <w:tab w:val="left" w:pos="567"/>
        </w:tabs>
        <w:spacing w:after="0" w:line="276" w:lineRule="auto"/>
        <w:ind w:left="567" w:right="142"/>
        <w:jc w:val="center"/>
        <w:rPr>
          <w:rFonts w:cstheme="minorHAnsi"/>
          <w:sz w:val="24"/>
          <w:szCs w:val="24"/>
        </w:rPr>
      </w:pPr>
      <w:r w:rsidRPr="00C21B2F">
        <w:rPr>
          <w:b/>
          <w:sz w:val="24"/>
          <w:szCs w:val="24"/>
        </w:rPr>
        <w:t>WYPOSAŻENIE PRACOWNI JĘZYKOWYCH I KOMPUTEROWEJ</w:t>
      </w:r>
    </w:p>
    <w:p w:rsidR="00CD5C01" w:rsidRPr="00F755BF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CD5C01" w:rsidRPr="00F755BF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705"/>
        <w:gridCol w:w="1339"/>
        <w:gridCol w:w="3475"/>
      </w:tblGrid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FC0D98" w:rsidRPr="00834641" w:rsidRDefault="00C21B2F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proofErr w:type="spellStart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sprzetu</w:t>
            </w:r>
            <w:proofErr w:type="spellEnd"/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475" w:type="dxa"/>
          </w:tcPr>
          <w:p w:rsidR="00FC0D98" w:rsidRPr="00834641" w:rsidRDefault="00FC0D98" w:rsidP="00FC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FC0D98" w:rsidRPr="00834641" w:rsidRDefault="00FC0D98" w:rsidP="00FC0D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CYFROWA PRACOWNIA JĘZYKOWA DLA 24 STANOWISK UCZNIOWSKICH ORAZ  1 STANOWISKA LEKTORA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 komplety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Zestaw do projekcji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2 zestawy 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Oprogramowanie językowe do tablic interaktywnych do CYFROWYCH PRACOWNI JĘZYKOWYCH 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 zestawy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Pomoce dydaktyczne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- uzupełnienie pracy z podręcznikiem do CYFROWYCH PRACOWNI JĘZYKOWYCH 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(PRACOWNIA INFORMATYCZNA 16 stanowiskowa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zestawów</w:t>
            </w:r>
          </w:p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Słuchawki z </w:t>
            </w:r>
            <w:proofErr w:type="spellStart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mikofonem</w:t>
            </w:r>
            <w:proofErr w:type="spellEnd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do  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>PRACOWNI INFORMATYCZNEJ</w:t>
            </w:r>
          </w:p>
        </w:tc>
        <w:tc>
          <w:tcPr>
            <w:tcW w:w="1339" w:type="dxa"/>
          </w:tcPr>
          <w:p w:rsidR="00FC0D98" w:rsidRPr="00834641" w:rsidRDefault="00FC0D98" w:rsidP="008C3B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kompletów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Komplet głośników 5+1–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do PRACOWNI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05" w:type="dxa"/>
          </w:tcPr>
          <w:p w:rsidR="00FC0D98" w:rsidRPr="00834641" w:rsidRDefault="008C3B6E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ROUTER– do PRACOWNI INFORMATYCZNA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Program Microsoft Office jednostanowiskowy –dla PRACOWNI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zestawów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Projektor multimedialny – 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>DO PRACOWNII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705" w:type="dxa"/>
          </w:tcPr>
          <w:p w:rsidR="00FC0D98" w:rsidRPr="00834641" w:rsidRDefault="008C3B6E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TABLICA INTERAKTYWNA – DO </w:t>
            </w:r>
            <w:r w:rsidR="00FC0D98" w:rsidRPr="00834641">
              <w:rPr>
                <w:rFonts w:asciiTheme="minorHAnsi" w:hAnsiTheme="minorHAnsi" w:cstheme="minorHAnsi"/>
                <w:sz w:val="22"/>
                <w:szCs w:val="22"/>
              </w:rPr>
              <w:t>PRACOWNII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B2F" w:rsidRPr="00C21B2F" w:rsidRDefault="00C21B2F" w:rsidP="00C21B2F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:rsidR="00CD5C01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rękojmi za wady wynosi </w:t>
      </w:r>
      <w:r w:rsidR="00171A77">
        <w:rPr>
          <w:rFonts w:cstheme="minorHAnsi"/>
          <w:b/>
          <w:bCs/>
        </w:rPr>
        <w:t>……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171A77" w:rsidRPr="00171A77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</w:t>
      </w:r>
      <w:r w:rsidRPr="00F40285">
        <w:t xml:space="preserve"> godzin .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CD5C01" w:rsidRPr="00CF4E8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D5C01" w:rsidRPr="00C21B2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C21B2F" w:rsidRDefault="00CD5C01" w:rsidP="00C21B2F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sectPr w:rsidR="0096269C" w:rsidRPr="00C21B2F" w:rsidSect="00C2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34" w:rsidRDefault="00D16734" w:rsidP="0044384C">
      <w:r>
        <w:separator/>
      </w:r>
    </w:p>
  </w:endnote>
  <w:endnote w:type="continuationSeparator" w:id="0">
    <w:p w:rsidR="00D16734" w:rsidRDefault="00D16734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7260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47">
          <w:rPr>
            <w:noProof/>
          </w:rPr>
          <w:t>2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8109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47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34" w:rsidRDefault="00D16734" w:rsidP="0044384C">
      <w:r>
        <w:separator/>
      </w:r>
    </w:p>
  </w:footnote>
  <w:footnote w:type="continuationSeparator" w:id="0">
    <w:p w:rsidR="00D16734" w:rsidRDefault="00D16734" w:rsidP="0044384C">
      <w:r>
        <w:continuationSeparator/>
      </w:r>
    </w:p>
  </w:footnote>
  <w:footnote w:id="1">
    <w:p w:rsidR="00CD5C01" w:rsidRDefault="00CD5C01" w:rsidP="00CD5C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C5FF1" w:rsidRPr="00BC6FE8" w:rsidTr="00FC5FF1">
      <w:tc>
        <w:tcPr>
          <w:tcW w:w="971" w:type="pct"/>
          <w:hideMark/>
        </w:tcPr>
        <w:p w:rsidR="00FC5FF1" w:rsidRPr="00BC6FE8" w:rsidRDefault="00FC5FF1" w:rsidP="00FC5FF1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C5FF1" w:rsidRPr="00BC6FE8" w:rsidRDefault="00FC5FF1" w:rsidP="00FC5FF1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C5FF1" w:rsidRPr="00BC6FE8" w:rsidRDefault="00FC5FF1" w:rsidP="00FC5FF1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C5FF1" w:rsidRPr="00BC6FE8" w:rsidRDefault="00FC5FF1" w:rsidP="00FC5FF1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06049"/>
    <w:multiLevelType w:val="hybridMultilevel"/>
    <w:tmpl w:val="96DC1B52"/>
    <w:lvl w:ilvl="0" w:tplc="EEA6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171A77"/>
    <w:rsid w:val="00265098"/>
    <w:rsid w:val="00291273"/>
    <w:rsid w:val="002D6630"/>
    <w:rsid w:val="003840FD"/>
    <w:rsid w:val="003D1847"/>
    <w:rsid w:val="0044384C"/>
    <w:rsid w:val="0046005D"/>
    <w:rsid w:val="004D2F77"/>
    <w:rsid w:val="00534C1B"/>
    <w:rsid w:val="005668D6"/>
    <w:rsid w:val="0072204D"/>
    <w:rsid w:val="00834641"/>
    <w:rsid w:val="008B5D1B"/>
    <w:rsid w:val="008C3B6E"/>
    <w:rsid w:val="009066FE"/>
    <w:rsid w:val="0093096A"/>
    <w:rsid w:val="0096269C"/>
    <w:rsid w:val="00A1383A"/>
    <w:rsid w:val="00A13D12"/>
    <w:rsid w:val="00A55FF8"/>
    <w:rsid w:val="00AB2C6F"/>
    <w:rsid w:val="00B00766"/>
    <w:rsid w:val="00B344E3"/>
    <w:rsid w:val="00B52099"/>
    <w:rsid w:val="00BC05F6"/>
    <w:rsid w:val="00C21B2F"/>
    <w:rsid w:val="00CD5C01"/>
    <w:rsid w:val="00D16734"/>
    <w:rsid w:val="00DF4140"/>
    <w:rsid w:val="00E3356F"/>
    <w:rsid w:val="00E91AC9"/>
    <w:rsid w:val="00EA7B97"/>
    <w:rsid w:val="00EC0EF2"/>
    <w:rsid w:val="00FB695F"/>
    <w:rsid w:val="00FC0D9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038F5-0E3D-4B13-AC9A-05E764D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table" w:styleId="Tabela-Siatka">
    <w:name w:val="Table Grid"/>
    <w:basedOn w:val="Standardowy"/>
    <w:uiPriority w:val="59"/>
    <w:rsid w:val="00F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38D9-924F-4058-A37B-18AF97A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2018-10-26T08:17:00Z</cp:lastPrinted>
  <dcterms:created xsi:type="dcterms:W3CDTF">2018-11-23T07:51:00Z</dcterms:created>
  <dcterms:modified xsi:type="dcterms:W3CDTF">2018-11-23T07:51:00Z</dcterms:modified>
</cp:coreProperties>
</file>